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9D6B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3688B" w14:paraId="084C3517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9ED993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0DD617" w14:textId="1C5BC504" w:rsidR="00B3688B" w:rsidRDefault="00CF64F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74B1876" wp14:editId="6399BFB1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DAE33C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9D60FC" w14:textId="77777777" w:rsidR="00B3688B" w:rsidRDefault="00B368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9E9524" w14:textId="77777777" w:rsidR="00B3688B" w:rsidRDefault="00B368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B3688B" w14:paraId="6C8B2426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CCC47A4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3E535F2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B5356CF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736317E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5159701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84EA7E1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F6B599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3A188BA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706E863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0E0D3D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B3688B" w14:paraId="21E01B6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91E8686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131B8059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179C9E" w14:textId="27F1D7F9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 xml:space="preserve">Prestations de réflexologie plantaire </w:t>
            </w:r>
          </w:p>
        </w:tc>
      </w:tr>
    </w:tbl>
    <w:p w14:paraId="2D8865F6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4BC4789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114350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502728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FB143B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B3688B" w14:paraId="0260521A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7B43E815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72B66DC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5716023A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3A598E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D8A7994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B3688B" w14:paraId="4733D8AE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466D6D8" w14:textId="77777777" w:rsidR="00B3688B" w:rsidRDefault="00B36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484CD929" w14:textId="77777777" w:rsidR="00B3688B" w:rsidRDefault="00CF64F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n°25045S</w:t>
            </w:r>
          </w:p>
        </w:tc>
      </w:tr>
    </w:tbl>
    <w:p w14:paraId="2B0C5C6F" w14:textId="77777777" w:rsidR="00B3688B" w:rsidRDefault="00CF64F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442E445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653BEBA7" w14:textId="77777777" w:rsidR="00B3688B" w:rsidRDefault="00CF64F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46CC5589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7FA49E1" w14:textId="77777777" w:rsidR="00B3688B" w:rsidRDefault="00CF64F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47F0FFCD" w14:textId="77777777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7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7"/>
        <w:gridCol w:w="5670"/>
      </w:tblGrid>
      <w:tr w:rsidR="00724555" w14:paraId="3B2F3DBB" w14:textId="77777777" w:rsidTr="00CA1480">
        <w:trPr>
          <w:cantSplit/>
          <w:tblHeader/>
        </w:trPr>
        <w:tc>
          <w:tcPr>
            <w:tcW w:w="4077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595959"/>
            <w:vAlign w:val="center"/>
          </w:tcPr>
          <w:p w14:paraId="416CEF66" w14:textId="77777777" w:rsidR="00724555" w:rsidRDefault="00724555" w:rsidP="00CA14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 et pondération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595959"/>
          </w:tcPr>
          <w:p w14:paraId="0B28E6E9" w14:textId="77777777" w:rsidR="00724555" w:rsidRDefault="00724555" w:rsidP="00CA14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Descriptif</w:t>
            </w:r>
          </w:p>
        </w:tc>
      </w:tr>
      <w:tr w:rsidR="00724555" w14:paraId="312BEFDB" w14:textId="77777777" w:rsidTr="00CA1480">
        <w:tc>
          <w:tcPr>
            <w:tcW w:w="4077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FFFFFF"/>
            <w:vAlign w:val="center"/>
          </w:tcPr>
          <w:p w14:paraId="1E5FF48B" w14:textId="77777777" w:rsidR="00724555" w:rsidRPr="00AA7DA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A7D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Valeur technique (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  <w:r w:rsidRPr="00AA7D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%)</w:t>
            </w:r>
          </w:p>
        </w:tc>
        <w:tc>
          <w:tcPr>
            <w:tcW w:w="56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62354885" w14:textId="77777777" w:rsidR="00724555" w:rsidRPr="00C9617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rPr>
                <w:rFonts w:ascii="Arial" w:hAnsi="Arial" w:cs="Arial"/>
                <w:sz w:val="18"/>
                <w:szCs w:val="18"/>
              </w:rPr>
            </w:pPr>
            <w:r w:rsidRPr="00C9617A">
              <w:rPr>
                <w:rFonts w:ascii="Arial" w:hAnsi="Arial" w:cs="Arial"/>
                <w:bCs/>
                <w:sz w:val="18"/>
                <w:szCs w:val="18"/>
              </w:rPr>
              <w:t>Pertinence de l’approche et des techniques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(2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%)</w:t>
            </w:r>
          </w:p>
        </w:tc>
      </w:tr>
      <w:tr w:rsidR="00724555" w14:paraId="636EEBA5" w14:textId="77777777" w:rsidTr="00CA1480">
        <w:tc>
          <w:tcPr>
            <w:tcW w:w="4077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FFFFFF"/>
          </w:tcPr>
          <w:p w14:paraId="7D9D80B8" w14:textId="77777777" w:rsidR="00724555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5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1E5FFCB8" w14:textId="77777777" w:rsidR="00724555" w:rsidRPr="00C9617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Expérience et qualifications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 xml:space="preserve">diplômes, formations, expérience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avec un public étudiant, labels et certifications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</w:tc>
      </w:tr>
      <w:tr w:rsidR="00724555" w14:paraId="67FF4BBC" w14:textId="77777777" w:rsidTr="00CA1480">
        <w:tc>
          <w:tcPr>
            <w:tcW w:w="4077" w:type="dxa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FFFFFF"/>
          </w:tcPr>
          <w:p w14:paraId="3152F9C0" w14:textId="77777777" w:rsidR="00724555" w:rsidRPr="00F023A0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A7D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2.Prix (30 %)</w:t>
            </w:r>
          </w:p>
        </w:tc>
        <w:tc>
          <w:tcPr>
            <w:tcW w:w="56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5744084D" w14:textId="77777777" w:rsidR="00724555" w:rsidRPr="00C9617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BPU masqué 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(30%)</w:t>
            </w:r>
          </w:p>
        </w:tc>
      </w:tr>
      <w:tr w:rsidR="00724555" w14:paraId="0A87E677" w14:textId="77777777" w:rsidTr="00CA1480">
        <w:tc>
          <w:tcPr>
            <w:tcW w:w="4077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FFFFFF"/>
          </w:tcPr>
          <w:p w14:paraId="48095C5D" w14:textId="77777777" w:rsidR="00724555" w:rsidRPr="00AA7DA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</w:rPr>
              <w:t xml:space="preserve">3. </w:t>
            </w:r>
            <w:r w:rsidRPr="00F023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Flexibilité et mobilité (10%)</w:t>
            </w:r>
          </w:p>
        </w:tc>
        <w:tc>
          <w:tcPr>
            <w:tcW w:w="56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2A29394C" w14:textId="77777777" w:rsidR="00724555" w:rsidRPr="00C9617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rPr>
                <w:rFonts w:ascii="Arial" w:hAnsi="Arial" w:cs="Arial"/>
                <w:bCs/>
                <w:sz w:val="18"/>
                <w:szCs w:val="18"/>
              </w:rPr>
            </w:pPr>
            <w:r w:rsidRPr="00C9617A">
              <w:rPr>
                <w:rFonts w:ascii="Arial" w:hAnsi="Arial" w:cs="Arial"/>
                <w:sz w:val="18"/>
                <w:szCs w:val="18"/>
              </w:rPr>
              <w:t>Capacité à se déplacer entre les sites (5%)</w:t>
            </w:r>
          </w:p>
        </w:tc>
      </w:tr>
      <w:tr w:rsidR="00724555" w14:paraId="6955AF67" w14:textId="77777777" w:rsidTr="00CA1480">
        <w:tc>
          <w:tcPr>
            <w:tcW w:w="4077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1AA10C25" w14:textId="77777777" w:rsidR="00724555" w:rsidRPr="000C2F4D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2F5BA1A9" w14:textId="77777777" w:rsidR="00724555" w:rsidRPr="00C9617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rPr>
                <w:rFonts w:ascii="Arial" w:hAnsi="Arial" w:cs="Arial"/>
                <w:bCs/>
                <w:sz w:val="18"/>
                <w:szCs w:val="18"/>
              </w:rPr>
            </w:pPr>
            <w:r w:rsidRPr="00C9617A">
              <w:rPr>
                <w:rFonts w:ascii="Arial" w:hAnsi="Arial" w:cs="Arial"/>
                <w:sz w:val="18"/>
                <w:szCs w:val="18"/>
              </w:rPr>
              <w:t xml:space="preserve">Adaptation aux horaires étudiants (5%) </w:t>
            </w:r>
          </w:p>
        </w:tc>
      </w:tr>
      <w:tr w:rsidR="00724555" w14:paraId="54DE0CC3" w14:textId="77777777" w:rsidTr="00CA1480">
        <w:trPr>
          <w:trHeight w:val="348"/>
        </w:trPr>
        <w:tc>
          <w:tcPr>
            <w:tcW w:w="4077" w:type="dxa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FFFFFF"/>
          </w:tcPr>
          <w:p w14:paraId="1736E88C" w14:textId="77777777" w:rsidR="00724555" w:rsidRPr="006E160F" w:rsidRDefault="00724555" w:rsidP="00CA1480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ind w:left="465" w:right="9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E160F">
              <w:rPr>
                <w:rFonts w:ascii="Arial" w:hAnsi="Arial" w:cs="Arial"/>
                <w:b/>
                <w:bCs/>
                <w:sz w:val="18"/>
                <w:szCs w:val="18"/>
              </w:rPr>
              <w:t>4.Écoresponsabilité et développement durable (5%)</w:t>
            </w:r>
          </w:p>
        </w:tc>
        <w:tc>
          <w:tcPr>
            <w:tcW w:w="56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</w:tcPr>
          <w:p w14:paraId="30840C71" w14:textId="77777777" w:rsidR="00724555" w:rsidRPr="00C9617A" w:rsidRDefault="00724555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1"/>
              <w:rPr>
                <w:rFonts w:ascii="Arial" w:hAnsi="Arial" w:cs="Arial"/>
                <w:bCs/>
                <w:sz w:val="18"/>
                <w:szCs w:val="18"/>
              </w:rPr>
            </w:pPr>
            <w:r w:rsidRPr="00C9617A">
              <w:rPr>
                <w:rFonts w:ascii="Arial" w:hAnsi="Arial" w:cs="Arial"/>
                <w:sz w:val="18"/>
                <w:szCs w:val="18"/>
              </w:rPr>
              <w:t xml:space="preserve">Critères environnementaux (produits utilisés, déplacements) (5 %) </w:t>
            </w:r>
          </w:p>
        </w:tc>
      </w:tr>
    </w:tbl>
    <w:p w14:paraId="79BD8959" w14:textId="2E8EB054" w:rsidR="00B3688B" w:rsidRDefault="00B3688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330F4CE0" w14:textId="6D04F65A" w:rsidR="00137518" w:rsidRDefault="0013751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726BD7BF" w14:textId="2E40C0BC" w:rsidR="00137518" w:rsidRDefault="0013751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tbl>
      <w:tblPr>
        <w:tblW w:w="15220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  <w:gridCol w:w="5403"/>
      </w:tblGrid>
      <w:tr w:rsidR="00137518" w14:paraId="5770B182" w14:textId="77777777" w:rsidTr="00137518">
        <w:trPr>
          <w:gridAfter w:val="1"/>
          <w:wAfter w:w="5403" w:type="dxa"/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6CA25356" w14:textId="77777777" w:rsidR="00137518" w:rsidRDefault="00137518" w:rsidP="00350AD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2A63F312" w14:textId="77777777" w:rsidR="00137518" w:rsidRDefault="00137518" w:rsidP="00350AD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137518" w14:paraId="6920A51A" w14:textId="77777777" w:rsidTr="00137518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956BC5E" w14:textId="1F029B27" w:rsidR="00137518" w:rsidRDefault="00137518" w:rsidP="00891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1. Valeur technique (5</w:t>
            </w:r>
            <w:r w:rsidR="0072455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F852A75" w14:textId="77777777" w:rsidR="00137518" w:rsidRDefault="00137518" w:rsidP="0035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2BA88D9" w14:textId="1BDD2DF0" w:rsidR="00137518" w:rsidRDefault="00137518" w:rsidP="0035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18" w14:paraId="2E5836E8" w14:textId="77777777" w:rsidTr="00137518">
        <w:trPr>
          <w:gridAfter w:val="1"/>
          <w:wAfter w:w="5403" w:type="dxa"/>
          <w:trHeight w:val="587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46AC019" w14:textId="77777777" w:rsidR="00137518" w:rsidRDefault="00137518" w:rsidP="0035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137518" w14:paraId="747DE9D8" w14:textId="77777777" w:rsidTr="00137518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93F2220" w14:textId="1D49A794" w:rsidR="00137518" w:rsidRPr="005076DB" w:rsidRDefault="00724555" w:rsidP="0013751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18"/>
                <w:szCs w:val="18"/>
              </w:rPr>
            </w:pPr>
            <w:r w:rsidRPr="00C9617A">
              <w:rPr>
                <w:rFonts w:ascii="Arial" w:hAnsi="Arial" w:cs="Arial"/>
                <w:bCs/>
                <w:sz w:val="18"/>
                <w:szCs w:val="18"/>
              </w:rPr>
              <w:t>Pertinence de l’approche et des techniques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(2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60CCFCF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448D1C27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7518" w14:paraId="67EE48C8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D80EFF8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682B12A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ED3A1AE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18" w14:paraId="67CE967A" w14:textId="77777777" w:rsidTr="00137518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B6AFFD1" w14:textId="3F492A7D" w:rsidR="00137518" w:rsidRDefault="00724555" w:rsidP="0013751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Expérience et qualifications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 xml:space="preserve">diplômes, formations, expérience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avec un public étudiant, labels et certifications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2E4C2A1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6D0B5BD3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37518" w14:paraId="282EF04F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B6FA4A7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050C8ED0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DCF63A8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18" w14:paraId="11A56329" w14:textId="76F3CB47" w:rsidTr="00891B09">
        <w:trPr>
          <w:trHeight w:val="278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0FE2A30" w14:textId="76E88ADF" w:rsidR="00137518" w:rsidRPr="00137518" w:rsidRDefault="00137518" w:rsidP="00891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2.Prix (30 %)</w:t>
            </w:r>
          </w:p>
        </w:tc>
        <w:tc>
          <w:tcPr>
            <w:tcW w:w="5403" w:type="dxa"/>
          </w:tcPr>
          <w:p w14:paraId="686CCD51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1CA64B9" w14:textId="77777777" w:rsidR="00137518" w:rsidRDefault="00137518" w:rsidP="00137518"/>
        </w:tc>
      </w:tr>
      <w:tr w:rsidR="00137518" w14:paraId="1B57B132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DF56CB2" w14:textId="496946E1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06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137518" w14:paraId="514F7148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A0AF46B" w14:textId="3AEF6CB5" w:rsidR="00137518" w:rsidRDefault="005076DB" w:rsidP="005076D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BPU</w:t>
            </w:r>
            <w:r w:rsidR="00137518" w:rsidRPr="005076D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24555">
              <w:rPr>
                <w:rFonts w:ascii="Arial" w:hAnsi="Arial" w:cs="Arial"/>
                <w:bCs/>
                <w:sz w:val="18"/>
                <w:szCs w:val="18"/>
              </w:rPr>
              <w:t xml:space="preserve">masqué </w:t>
            </w:r>
            <w:r w:rsidR="00137518" w:rsidRPr="005076DB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103670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137518" w:rsidRPr="005076DB">
              <w:rPr>
                <w:rFonts w:ascii="Arial" w:hAnsi="Arial" w:cs="Arial"/>
                <w:bCs/>
                <w:sz w:val="18"/>
                <w:szCs w:val="18"/>
              </w:rPr>
              <w:t>0%)</w:t>
            </w:r>
          </w:p>
        </w:tc>
      </w:tr>
      <w:tr w:rsidR="00137518" w14:paraId="6EB9733C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53CF17B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40D9630B" w14:textId="77777777" w:rsidR="00137518" w:rsidRDefault="00137518" w:rsidP="001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6686C" w14:paraId="2141196F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F8B6225" w14:textId="04765C1D" w:rsidR="0086686C" w:rsidRPr="00891B09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3. Flexibilité et mobilité (10%)</w:t>
            </w:r>
          </w:p>
        </w:tc>
      </w:tr>
      <w:tr w:rsidR="0086686C" w14:paraId="0B43CEC7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30B8040" w14:textId="6AA398D0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6686C" w14:paraId="06486C30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05A6102" w14:textId="0000A12B" w:rsidR="0086686C" w:rsidRDefault="0086686C" w:rsidP="005076D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Capacité à se déplacer entre les sites (5%)</w:t>
            </w:r>
          </w:p>
        </w:tc>
      </w:tr>
      <w:tr w:rsidR="0086686C" w14:paraId="5B2B7CC0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0A762A6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0805C3C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DFD5825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6686C" w14:paraId="2A71E32C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AFCAC7B" w14:textId="6F059B43" w:rsidR="0086686C" w:rsidRDefault="0086686C" w:rsidP="005076D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Adaptation aux horaires étudiants (5%)</w:t>
            </w:r>
          </w:p>
        </w:tc>
      </w:tr>
      <w:tr w:rsidR="0086686C" w14:paraId="134CE54D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9DDA14C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3B7F55E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6686C" w14:paraId="5D749E1F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F1CC314" w14:textId="6AACA586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4.Écoresponsabilité et développement durable (10%)</w:t>
            </w:r>
          </w:p>
        </w:tc>
      </w:tr>
      <w:tr w:rsidR="0086686C" w14:paraId="25BF9377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5987B50" w14:textId="3758DA39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06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6686C" w14:paraId="39E105D0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1321875" w14:textId="4F410F63" w:rsidR="0086686C" w:rsidRPr="005076DB" w:rsidRDefault="0086686C" w:rsidP="005076D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Cs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Critères environnementaux (produits utilisés, déplacements) (5 %)</w:t>
            </w:r>
          </w:p>
        </w:tc>
      </w:tr>
      <w:tr w:rsidR="0086686C" w14:paraId="2301A7C3" w14:textId="77777777" w:rsidTr="00137518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A1DA847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504FDDED" w14:textId="77777777" w:rsidR="0086686C" w:rsidRDefault="0086686C" w:rsidP="00866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052EBA00" w14:textId="77777777" w:rsidR="00137518" w:rsidRDefault="0013751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sectPr w:rsidR="00137518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D9D" w14:textId="77777777" w:rsidR="00B3688B" w:rsidRDefault="00CF64F5">
      <w:pPr>
        <w:spacing w:after="0" w:line="240" w:lineRule="auto"/>
      </w:pPr>
      <w:r>
        <w:separator/>
      </w:r>
    </w:p>
  </w:endnote>
  <w:endnote w:type="continuationSeparator" w:id="0">
    <w:p w14:paraId="7D96C498" w14:textId="77777777" w:rsidR="00B3688B" w:rsidRDefault="00CF6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B3688B" w14:paraId="70619391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9CBF1CF" w14:textId="77777777" w:rsidR="00B3688B" w:rsidRDefault="00CF64F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0087AF3" w14:textId="77777777" w:rsidR="00B3688B" w:rsidRDefault="00CF64F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6A6712F7" w14:textId="77777777" w:rsidR="00B3688B" w:rsidRDefault="00B3688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4DE5" w14:textId="77777777" w:rsidR="00B3688B" w:rsidRDefault="00CF64F5">
      <w:pPr>
        <w:spacing w:after="0" w:line="240" w:lineRule="auto"/>
      </w:pPr>
      <w:r>
        <w:separator/>
      </w:r>
    </w:p>
  </w:footnote>
  <w:footnote w:type="continuationSeparator" w:id="0">
    <w:p w14:paraId="4B69A89D" w14:textId="77777777" w:rsidR="00B3688B" w:rsidRDefault="00CF6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F5"/>
    <w:rsid w:val="00103670"/>
    <w:rsid w:val="00137518"/>
    <w:rsid w:val="00287E68"/>
    <w:rsid w:val="005076DB"/>
    <w:rsid w:val="00724555"/>
    <w:rsid w:val="0086686C"/>
    <w:rsid w:val="00891B09"/>
    <w:rsid w:val="00B3688B"/>
    <w:rsid w:val="00CF64F5"/>
    <w:rsid w:val="00E0575A"/>
    <w:rsid w:val="00F6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C11409"/>
  <w14:defaultImageDpi w14:val="0"/>
  <w15:docId w15:val="{8FC3A45B-D291-465D-AED1-79759CD4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87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241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10</cp:revision>
  <dcterms:created xsi:type="dcterms:W3CDTF">2025-05-09T08:42:00Z</dcterms:created>
  <dcterms:modified xsi:type="dcterms:W3CDTF">2025-09-09T09:39:00Z</dcterms:modified>
</cp:coreProperties>
</file>